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677CF61A" w:rsidR="006C4F6B" w:rsidRPr="00C235EA" w:rsidRDefault="00654CB0">
      <w:pPr>
        <w:jc w:val="center"/>
        <w:rPr>
          <w:rFonts w:ascii="Arial" w:eastAsia="Arial" w:hAnsi="Arial" w:cs="Arial"/>
          <w:i/>
          <w:iCs/>
          <w:sz w:val="20"/>
          <w:szCs w:val="20"/>
        </w:rPr>
      </w:pPr>
      <w:r w:rsidRPr="00C235EA">
        <w:rPr>
          <w:rFonts w:ascii="Arial" w:eastAsia="Arial" w:hAnsi="Arial" w:cs="Arial"/>
          <w:i/>
          <w:iCs/>
          <w:sz w:val="20"/>
          <w:szCs w:val="20"/>
        </w:rPr>
        <w:t xml:space="preserve">(PAPEL MEMBRETADO DEL </w:t>
      </w:r>
      <w:r w:rsidR="00642ECD" w:rsidRPr="00C235EA">
        <w:rPr>
          <w:rFonts w:ascii="Arial" w:eastAsia="Arial" w:hAnsi="Arial" w:cs="Arial"/>
          <w:i/>
          <w:iCs/>
          <w:sz w:val="20"/>
          <w:szCs w:val="20"/>
        </w:rPr>
        <w:t>PROVEEDOR ADJUDICADO</w:t>
      </w:r>
      <w:r w:rsidRPr="00C235EA">
        <w:rPr>
          <w:rFonts w:ascii="Arial" w:eastAsia="Arial" w:hAnsi="Arial" w:cs="Arial"/>
          <w:i/>
          <w:iCs/>
          <w:sz w:val="20"/>
          <w:szCs w:val="20"/>
        </w:rPr>
        <w:t>)</w:t>
      </w:r>
    </w:p>
    <w:p w14:paraId="00000003" w14:textId="77777777" w:rsidR="006C4F6B" w:rsidRDefault="006C4F6B">
      <w:pPr>
        <w:rPr>
          <w:rFonts w:ascii="Arial" w:eastAsia="Arial" w:hAnsi="Arial" w:cs="Arial"/>
          <w:b/>
          <w:sz w:val="20"/>
          <w:szCs w:val="20"/>
        </w:rPr>
      </w:pPr>
    </w:p>
    <w:p w14:paraId="0000000A" w14:textId="7ABBC876" w:rsidR="006C4F6B" w:rsidRDefault="00654CB0">
      <w:pPr>
        <w:pStyle w:val="Ttulo1"/>
        <w:spacing w:before="0" w:after="0" w:line="360" w:lineRule="auto"/>
        <w:jc w:val="center"/>
        <w:rPr>
          <w:sz w:val="19"/>
          <w:szCs w:val="19"/>
        </w:rPr>
      </w:pPr>
      <w:r w:rsidRPr="00227DEA">
        <w:rPr>
          <w:sz w:val="19"/>
          <w:szCs w:val="19"/>
        </w:rPr>
        <w:t>CARTA COMPROMISO Y GARANTÍA PARA EL MANTENIMIENTO PREVENTIVO A EQ</w:t>
      </w:r>
      <w:r w:rsidR="009C6A96" w:rsidRPr="00227DEA">
        <w:rPr>
          <w:sz w:val="19"/>
          <w:szCs w:val="19"/>
        </w:rPr>
        <w:t>UIPO MÉDICO</w:t>
      </w:r>
    </w:p>
    <w:p w14:paraId="0000000B" w14:textId="77777777" w:rsidR="006C4F6B" w:rsidRPr="00BF7362" w:rsidRDefault="00654CB0" w:rsidP="00CD3853">
      <w:pPr>
        <w:pBdr>
          <w:top w:val="nil"/>
          <w:left w:val="nil"/>
          <w:bottom w:val="nil"/>
          <w:right w:val="nil"/>
          <w:between w:val="nil"/>
        </w:pBdr>
        <w:jc w:val="both"/>
        <w:rPr>
          <w:rFonts w:ascii="Arial" w:eastAsia="Arial" w:hAnsi="Arial" w:cs="Arial"/>
          <w:color w:val="000000"/>
          <w:sz w:val="20"/>
          <w:szCs w:val="20"/>
        </w:rPr>
      </w:pPr>
      <w:r w:rsidRPr="00BF7362">
        <w:rPr>
          <w:rFonts w:ascii="Arial" w:eastAsia="Arial" w:hAnsi="Arial" w:cs="Arial"/>
          <w:color w:val="000000"/>
          <w:sz w:val="20"/>
          <w:szCs w:val="20"/>
        </w:rPr>
        <w:t>Por medio de la presente y bajo protesta de decir verdad manifestamos que en caso de resultar adjudicados nos comprometemos a:</w:t>
      </w:r>
    </w:p>
    <w:p w14:paraId="0000000C" w14:textId="77777777" w:rsidR="006C4F6B" w:rsidRPr="00BF7362" w:rsidRDefault="006C4F6B" w:rsidP="00CD3853">
      <w:pPr>
        <w:pBdr>
          <w:top w:val="nil"/>
          <w:left w:val="nil"/>
          <w:bottom w:val="nil"/>
          <w:right w:val="nil"/>
          <w:between w:val="nil"/>
        </w:pBdr>
        <w:jc w:val="both"/>
        <w:rPr>
          <w:rFonts w:ascii="Arial" w:eastAsia="Arial" w:hAnsi="Arial" w:cs="Arial"/>
          <w:color w:val="000000"/>
          <w:sz w:val="20"/>
          <w:szCs w:val="20"/>
        </w:rPr>
      </w:pPr>
    </w:p>
    <w:p w14:paraId="395A8F0B" w14:textId="77777777"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 xml:space="preserve">Realizar el mantenimiento preventivo de equipo médico a satisfacción del usuario y en función de las rutinas de servicio </w:t>
      </w:r>
      <w:r>
        <w:rPr>
          <w:rFonts w:ascii="Arial" w:eastAsia="Arial" w:hAnsi="Arial" w:cs="Arial"/>
          <w:b/>
          <w:bCs/>
          <w:sz w:val="18"/>
          <w:szCs w:val="18"/>
        </w:rPr>
        <w:t>Anexo K Rutinas de Mantenimiento</w:t>
      </w:r>
      <w:r>
        <w:rPr>
          <w:rFonts w:ascii="Arial" w:eastAsia="Arial" w:hAnsi="Arial" w:cs="Arial"/>
          <w:sz w:val="18"/>
          <w:szCs w:val="18"/>
        </w:rPr>
        <w:t>.</w:t>
      </w:r>
    </w:p>
    <w:p w14:paraId="622E668C" w14:textId="77777777"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 xml:space="preserve">Respetar la propuesta económica que incluirá los gastos directos e indirectos para otorgar los servicios de mantenimiento preventivo de equipo médico de las partidas que me fueron adjudicadas. </w:t>
      </w:r>
    </w:p>
    <w:p w14:paraId="183A8386" w14:textId="77777777" w:rsidR="00C46240" w:rsidRDefault="002D7A6E" w:rsidP="00C46240">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Garantizar que exista compatibilidad entre equipos, refacciones suministradas, según corresponda (por ejemplo: entrada de cables, conectores, impedancias, etc.).</w:t>
      </w:r>
    </w:p>
    <w:p w14:paraId="6DA2DED3" w14:textId="62ED046F" w:rsidR="002D7A6E" w:rsidRPr="00C46240" w:rsidRDefault="002D7A6E" w:rsidP="00C46240">
      <w:pPr>
        <w:numPr>
          <w:ilvl w:val="0"/>
          <w:numId w:val="2"/>
        </w:numPr>
        <w:tabs>
          <w:tab w:val="left" w:pos="1080"/>
        </w:tabs>
        <w:jc w:val="both"/>
        <w:rPr>
          <w:rFonts w:ascii="Arial" w:eastAsia="Arial" w:hAnsi="Arial" w:cs="Arial"/>
          <w:sz w:val="18"/>
          <w:szCs w:val="18"/>
        </w:rPr>
      </w:pPr>
      <w:r w:rsidRPr="00C46240">
        <w:rPr>
          <w:rFonts w:ascii="Arial" w:eastAsia="Arial" w:hAnsi="Arial" w:cs="Arial"/>
          <w:sz w:val="18"/>
          <w:szCs w:val="18"/>
        </w:rPr>
        <w:t>Realizar el servicio de mantenimiento preventivo a equipo médico de conformidad con la periodicidad y act</w:t>
      </w:r>
      <w:r w:rsidR="009C6A96" w:rsidRPr="00C46240">
        <w:rPr>
          <w:rFonts w:ascii="Arial" w:eastAsia="Arial" w:hAnsi="Arial" w:cs="Arial"/>
          <w:sz w:val="18"/>
          <w:szCs w:val="18"/>
        </w:rPr>
        <w:t>ividades que el proveedor agendar</w:t>
      </w:r>
      <w:r w:rsidR="00654294">
        <w:rPr>
          <w:rFonts w:ascii="Arial" w:eastAsia="Arial" w:hAnsi="Arial" w:cs="Arial"/>
          <w:sz w:val="18"/>
          <w:szCs w:val="18"/>
        </w:rPr>
        <w:t>á</w:t>
      </w:r>
      <w:r w:rsidRPr="00C46240">
        <w:rPr>
          <w:rFonts w:ascii="Arial" w:eastAsia="Arial" w:hAnsi="Arial" w:cs="Arial"/>
          <w:sz w:val="18"/>
          <w:szCs w:val="18"/>
        </w:rPr>
        <w:t xml:space="preserve"> </w:t>
      </w:r>
      <w:r w:rsidR="00C46240">
        <w:rPr>
          <w:rFonts w:ascii="Arial" w:eastAsia="Arial" w:hAnsi="Arial" w:cs="Arial"/>
          <w:sz w:val="18"/>
          <w:szCs w:val="18"/>
        </w:rPr>
        <w:t>con la Dirección de Ingeniería Biomédica.</w:t>
      </w:r>
    </w:p>
    <w:p w14:paraId="1C4B4887" w14:textId="77777777"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Registrar en bitácora de vigilancia y reportar al Administrador e Ingeniero Biomédico y/o responsable Técnico de cada Unidad Médica el arribo del personal de servicio a mi cargo, así como el inicio de actividades.</w:t>
      </w:r>
    </w:p>
    <w:p w14:paraId="0F2A30E6" w14:textId="3F74E7F4"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 xml:space="preserve">Etiquetar el equipo médico que recibió el servicio de mantenimiento preventivo; con </w:t>
      </w:r>
      <w:r>
        <w:rPr>
          <w:rFonts w:ascii="Arial" w:eastAsia="Calibri" w:hAnsi="Arial" w:cs="Arial"/>
          <w:color w:val="000000"/>
          <w:sz w:val="18"/>
          <w:szCs w:val="18"/>
        </w:rPr>
        <w:t xml:space="preserve">Nombre del equipo, </w:t>
      </w:r>
      <w:r>
        <w:rPr>
          <w:rFonts w:ascii="Arial" w:eastAsia="Calibri" w:hAnsi="Arial" w:cs="Arial"/>
          <w:sz w:val="18"/>
          <w:szCs w:val="18"/>
        </w:rPr>
        <w:t>Número</w:t>
      </w:r>
      <w:r>
        <w:rPr>
          <w:rFonts w:ascii="Arial" w:eastAsia="Calibri" w:hAnsi="Arial" w:cs="Arial"/>
          <w:color w:val="000000"/>
          <w:sz w:val="18"/>
          <w:szCs w:val="18"/>
        </w:rPr>
        <w:t xml:space="preserve"> de inventario,</w:t>
      </w:r>
      <w:r w:rsidR="001B23D6">
        <w:rPr>
          <w:rFonts w:ascii="Arial" w:eastAsia="Calibri" w:hAnsi="Arial" w:cs="Arial"/>
          <w:color w:val="000000"/>
          <w:sz w:val="18"/>
          <w:szCs w:val="18"/>
        </w:rPr>
        <w:t xml:space="preserve"> Marca, </w:t>
      </w:r>
      <w:r w:rsidR="001B23D6" w:rsidRPr="001B23D6">
        <w:rPr>
          <w:rFonts w:ascii="Arial" w:eastAsia="Calibri" w:hAnsi="Arial" w:cs="Arial"/>
          <w:color w:val="000000"/>
          <w:sz w:val="18"/>
          <w:szCs w:val="18"/>
        </w:rPr>
        <w:t xml:space="preserve">Modelo y </w:t>
      </w:r>
      <w:r w:rsidRPr="001B23D6">
        <w:rPr>
          <w:rFonts w:ascii="Arial" w:eastAsia="Calibri" w:hAnsi="Arial" w:cs="Arial"/>
          <w:color w:val="000000"/>
          <w:sz w:val="18"/>
          <w:szCs w:val="18"/>
        </w:rPr>
        <w:t>Número de serie</w:t>
      </w:r>
      <w:r w:rsidR="001B23D6" w:rsidRPr="001B23D6">
        <w:rPr>
          <w:rFonts w:ascii="Arial" w:eastAsia="Calibri" w:hAnsi="Arial" w:cs="Arial"/>
          <w:color w:val="000000"/>
          <w:sz w:val="18"/>
          <w:szCs w:val="18"/>
        </w:rPr>
        <w:t>,</w:t>
      </w:r>
      <w:r w:rsidR="001B23D6">
        <w:rPr>
          <w:rFonts w:ascii="Arial" w:eastAsia="Calibri" w:hAnsi="Arial" w:cs="Arial"/>
          <w:color w:val="000000"/>
          <w:sz w:val="18"/>
          <w:szCs w:val="18"/>
        </w:rPr>
        <w:t xml:space="preserve"> con</w:t>
      </w:r>
      <w:r>
        <w:rPr>
          <w:rFonts w:ascii="Arial" w:eastAsia="Calibri" w:hAnsi="Arial" w:cs="Arial"/>
          <w:color w:val="000000"/>
          <w:sz w:val="18"/>
          <w:szCs w:val="18"/>
        </w:rPr>
        <w:t xml:space="preserve"> Fecha del servicio. La etiqueta debe ser impresa con una etiquetadora o en su defecto, impresa en papel autoadherible recubierta con mica autoadherible.</w:t>
      </w:r>
    </w:p>
    <w:p w14:paraId="60A29077" w14:textId="77777777"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Atender y resolver a satisfacción cualquier daño causado por una mala ejecución del servicio de mantenimiento preventivo de las partidas adjudicadas.</w:t>
      </w:r>
    </w:p>
    <w:p w14:paraId="578D05D0" w14:textId="77777777"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Atender y resolver a satisfacción vicios ocultos reportados por el personal de la Unidad Médica o por la Dirección de Ingeniería Biomédica sin que estos generen costos adicionales al ISAPEG.</w:t>
      </w:r>
    </w:p>
    <w:p w14:paraId="5824DB92" w14:textId="77777777"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Utilizar durante la ejecución del servicio de mantenimiento preventivo de equipo médico instrumentos, analizadores y/o simuladores certificados y calibrados vigentes al momento del servicio, que permitan garantizar el buen funcionamiento de los equipos médicos.</w:t>
      </w:r>
    </w:p>
    <w:p w14:paraId="1908562B" w14:textId="77777777"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Realizar pruebas de funcionamiento después del servicio de mantenimiento preventivo, las cuales deben reportar en sentido positivo, en caso que las pruebas de funcionamiento arrojen resultados negativos, se realizarán las acciones de mantenimiento necesarias para el correcto funcionamiento del equipo médico máximo cinco días hábiles después de la ejecución del servicio de mantenimiento, sin que esto represente costos adicionales para el ISAPEG.</w:t>
      </w:r>
    </w:p>
    <w:p w14:paraId="6FDE7933" w14:textId="77777777"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Atender en caso de que aplique, los acuerdos establecidos en las minutas de servicios de mantenimiento preventivo realizados en mutuo acuerdo por el proveedor, la Unidad Médica y la Dirección de Ingeniería Biomédica.</w:t>
      </w:r>
    </w:p>
    <w:p w14:paraId="44DC819A" w14:textId="77777777"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Entregar el lugar de trabajo asignado por la Unidad Médica para realizar el servicio de mantenimiento en las mismas condiciones en las que se recibió.</w:t>
      </w:r>
    </w:p>
    <w:p w14:paraId="5A64D652" w14:textId="74DB9895"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 xml:space="preserve">Realizar entrega de documentación física plasmada en el </w:t>
      </w:r>
      <w:r>
        <w:rPr>
          <w:rFonts w:ascii="Arial" w:eastAsia="Arial" w:hAnsi="Arial" w:cs="Arial"/>
          <w:b/>
          <w:bCs/>
          <w:sz w:val="18"/>
          <w:szCs w:val="18"/>
        </w:rPr>
        <w:t>Anexo I Descripción del servicio</w:t>
      </w:r>
      <w:r>
        <w:rPr>
          <w:rFonts w:ascii="Arial" w:eastAsia="Arial" w:hAnsi="Arial" w:cs="Arial"/>
          <w:sz w:val="18"/>
          <w:szCs w:val="18"/>
        </w:rPr>
        <w:t xml:space="preserve"> y documentos individuales </w:t>
      </w:r>
      <w:r w:rsidRPr="0078685D">
        <w:rPr>
          <w:rFonts w:ascii="Arial" w:eastAsia="Arial" w:hAnsi="Arial" w:cs="Arial"/>
          <w:sz w:val="18"/>
          <w:szCs w:val="18"/>
        </w:rPr>
        <w:t xml:space="preserve">por </w:t>
      </w:r>
      <w:r w:rsidRPr="0078685D">
        <w:rPr>
          <w:rFonts w:ascii="Arial" w:eastAsia="Arial" w:hAnsi="Arial" w:cs="Arial"/>
          <w:b/>
          <w:bCs/>
          <w:sz w:val="18"/>
          <w:szCs w:val="18"/>
        </w:rPr>
        <w:t xml:space="preserve">Anexo G </w:t>
      </w:r>
      <w:r w:rsidR="00285747" w:rsidRPr="0078685D">
        <w:rPr>
          <w:rFonts w:ascii="Arial" w:eastAsia="Arial" w:hAnsi="Arial" w:cs="Arial"/>
          <w:b/>
          <w:bCs/>
          <w:sz w:val="18"/>
          <w:szCs w:val="18"/>
        </w:rPr>
        <w:t>Orden de</w:t>
      </w:r>
      <w:r w:rsidRPr="0078685D">
        <w:rPr>
          <w:rFonts w:ascii="Arial" w:eastAsia="Arial" w:hAnsi="Arial" w:cs="Arial"/>
          <w:b/>
          <w:bCs/>
          <w:sz w:val="18"/>
          <w:szCs w:val="18"/>
        </w:rPr>
        <w:t xml:space="preserve"> Servicio</w:t>
      </w:r>
      <w:r w:rsidRPr="0078685D">
        <w:rPr>
          <w:rFonts w:ascii="Arial" w:eastAsia="Arial" w:hAnsi="Arial" w:cs="Arial"/>
          <w:sz w:val="18"/>
          <w:szCs w:val="18"/>
        </w:rPr>
        <w:t xml:space="preserve"> y en copia</w:t>
      </w:r>
      <w:r>
        <w:rPr>
          <w:rFonts w:ascii="Arial" w:eastAsia="Arial" w:hAnsi="Arial" w:cs="Arial"/>
          <w:sz w:val="18"/>
          <w:szCs w:val="18"/>
        </w:rPr>
        <w:t xml:space="preserve"> simple, durante los periodos de revisión.  </w:t>
      </w:r>
    </w:p>
    <w:p w14:paraId="697EFEC6" w14:textId="77777777"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Cumplir con los requerimientos plasmados en las bases de la presente convocatoria.</w:t>
      </w:r>
    </w:p>
    <w:p w14:paraId="4800DCDA" w14:textId="77777777"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Atender el servicio por garantía correspondiente a la rutina del servicio de mantenimiento preventivo hasta de un año posterior a la ejecución del servicio según la partida adjudicada, en caso de que el defecto o la falla sea imputable al proveedor.</w:t>
      </w:r>
    </w:p>
    <w:p w14:paraId="642578C0" w14:textId="650EE20D" w:rsidR="002D7A6E" w:rsidRDefault="002D7A6E" w:rsidP="002D7A6E">
      <w:pPr>
        <w:numPr>
          <w:ilvl w:val="0"/>
          <w:numId w:val="2"/>
        </w:numPr>
        <w:tabs>
          <w:tab w:val="left" w:pos="1080"/>
        </w:tabs>
        <w:jc w:val="both"/>
        <w:rPr>
          <w:rFonts w:ascii="Arial" w:eastAsia="Arial" w:hAnsi="Arial" w:cs="Arial"/>
          <w:sz w:val="18"/>
          <w:szCs w:val="18"/>
        </w:rPr>
      </w:pPr>
      <w:r>
        <w:rPr>
          <w:rFonts w:ascii="Arial" w:eastAsia="Arial" w:hAnsi="Arial" w:cs="Arial"/>
          <w:sz w:val="18"/>
          <w:szCs w:val="18"/>
        </w:rPr>
        <w:t>Dejar el equipo en condiciones funcionales cuando derivado de la ejecución del servicio de mantenimiento preventivo se derive una acción correctiva por el servicio otorgado.</w:t>
      </w:r>
    </w:p>
    <w:p w14:paraId="0702EF08" w14:textId="07447A10" w:rsidR="00FA5651" w:rsidRDefault="00FA5651" w:rsidP="002D7A6E">
      <w:pPr>
        <w:numPr>
          <w:ilvl w:val="0"/>
          <w:numId w:val="2"/>
        </w:numPr>
        <w:tabs>
          <w:tab w:val="left" w:pos="1080"/>
        </w:tabs>
        <w:jc w:val="both"/>
        <w:rPr>
          <w:rFonts w:ascii="Arial" w:eastAsia="Arial" w:hAnsi="Arial" w:cs="Arial"/>
          <w:sz w:val="18"/>
          <w:szCs w:val="18"/>
        </w:rPr>
      </w:pPr>
      <w:r w:rsidRPr="00FA5651">
        <w:rPr>
          <w:rFonts w:ascii="Arial" w:eastAsia="Arial" w:hAnsi="Arial" w:cs="Arial"/>
          <w:sz w:val="18"/>
          <w:szCs w:val="18"/>
        </w:rPr>
        <w:t>Que en caso de resultar adjudicado, me comprometo</w:t>
      </w:r>
      <w:r>
        <w:rPr>
          <w:rFonts w:ascii="Arial" w:eastAsia="Arial" w:hAnsi="Arial" w:cs="Arial"/>
          <w:sz w:val="18"/>
          <w:szCs w:val="18"/>
        </w:rPr>
        <w:t xml:space="preserve"> a mantener vigente los certificados de calibración de los equipos y herramientas que se utilizaran en las rutinas de mantenimiento a equipo médico, de conformidad al </w:t>
      </w:r>
      <w:r>
        <w:rPr>
          <w:rFonts w:ascii="Arial" w:eastAsia="Arial" w:hAnsi="Arial" w:cs="Arial"/>
          <w:b/>
          <w:sz w:val="18"/>
          <w:szCs w:val="18"/>
        </w:rPr>
        <w:t>Anexo</w:t>
      </w:r>
      <w:r w:rsidR="00133E57">
        <w:rPr>
          <w:rFonts w:ascii="Arial" w:eastAsia="Arial" w:hAnsi="Arial" w:cs="Arial"/>
          <w:b/>
          <w:sz w:val="18"/>
          <w:szCs w:val="18"/>
        </w:rPr>
        <w:t xml:space="preserve"> </w:t>
      </w:r>
      <w:r w:rsidR="00133E57" w:rsidRPr="00133E57">
        <w:rPr>
          <w:rFonts w:ascii="Arial" w:eastAsia="Arial" w:hAnsi="Arial" w:cs="Arial"/>
          <w:b/>
          <w:sz w:val="18"/>
          <w:szCs w:val="18"/>
        </w:rPr>
        <w:t>K</w:t>
      </w:r>
      <w:r w:rsidR="00133E57">
        <w:rPr>
          <w:rFonts w:ascii="Arial" w:eastAsia="Arial" w:hAnsi="Arial" w:cs="Arial"/>
          <w:b/>
          <w:sz w:val="18"/>
          <w:szCs w:val="18"/>
        </w:rPr>
        <w:t>.</w:t>
      </w:r>
    </w:p>
    <w:p w14:paraId="00000023" w14:textId="0C79614F" w:rsidR="006C4F6B" w:rsidRDefault="00654CB0">
      <w:pPr>
        <w:pStyle w:val="Ttulo1"/>
        <w:jc w:val="center"/>
        <w:rPr>
          <w:sz w:val="20"/>
          <w:szCs w:val="20"/>
        </w:rPr>
      </w:pPr>
      <w:r>
        <w:rPr>
          <w:sz w:val="20"/>
          <w:szCs w:val="20"/>
        </w:rPr>
        <w:t>A t e n t a m e n t e</w:t>
      </w:r>
    </w:p>
    <w:p w14:paraId="00000024" w14:textId="77777777" w:rsidR="006C4F6B" w:rsidRDefault="00654CB0">
      <w:pPr>
        <w:jc w:val="center"/>
        <w:rPr>
          <w:rFonts w:ascii="Arial" w:eastAsia="Arial" w:hAnsi="Arial" w:cs="Arial"/>
          <w:b/>
          <w:sz w:val="20"/>
          <w:szCs w:val="20"/>
        </w:rPr>
      </w:pPr>
      <w:r>
        <w:rPr>
          <w:rFonts w:ascii="Arial" w:eastAsia="Arial" w:hAnsi="Arial" w:cs="Arial"/>
          <w:b/>
          <w:sz w:val="20"/>
          <w:szCs w:val="20"/>
        </w:rPr>
        <w:t>_________________________________________________________</w:t>
      </w:r>
    </w:p>
    <w:p w14:paraId="00000025" w14:textId="77777777" w:rsidR="006C4F6B" w:rsidRDefault="00654CB0">
      <w:pPr>
        <w:jc w:val="center"/>
        <w:rPr>
          <w:rFonts w:ascii="Arial" w:eastAsia="Arial" w:hAnsi="Arial" w:cs="Arial"/>
          <w:b/>
          <w:sz w:val="20"/>
          <w:szCs w:val="20"/>
        </w:rPr>
      </w:pPr>
      <w:r>
        <w:rPr>
          <w:rFonts w:ascii="Arial" w:eastAsia="Arial" w:hAnsi="Arial" w:cs="Arial"/>
          <w:b/>
          <w:sz w:val="20"/>
          <w:szCs w:val="20"/>
        </w:rPr>
        <w:t>Nombre y Firma del Representante Legal</w:t>
      </w:r>
    </w:p>
    <w:sectPr w:rsidR="006C4F6B" w:rsidSect="00227DEA">
      <w:headerReference w:type="default" r:id="rId9"/>
      <w:footerReference w:type="default" r:id="rId10"/>
      <w:pgSz w:w="12240" w:h="15840"/>
      <w:pgMar w:top="1417" w:right="1608"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7D43A" w14:textId="77777777" w:rsidR="008256A8" w:rsidRDefault="008256A8">
      <w:r>
        <w:separator/>
      </w:r>
    </w:p>
  </w:endnote>
  <w:endnote w:type="continuationSeparator" w:id="0">
    <w:p w14:paraId="1A2C7BE4" w14:textId="77777777" w:rsidR="008256A8" w:rsidRDefault="0082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081417265"/>
      <w:docPartObj>
        <w:docPartGallery w:val="Page Numbers (Bottom of Page)"/>
        <w:docPartUnique/>
      </w:docPartObj>
    </w:sdtPr>
    <w:sdtContent>
      <w:p w14:paraId="6E1BEABD" w14:textId="5722CD61" w:rsidR="008278F9" w:rsidRPr="008278F9" w:rsidRDefault="008278F9">
        <w:pPr>
          <w:pStyle w:val="Piedepgina"/>
          <w:jc w:val="center"/>
          <w:rPr>
            <w:rFonts w:asciiTheme="minorHAnsi" w:hAnsiTheme="minorHAnsi" w:cstheme="minorHAnsi"/>
          </w:rPr>
        </w:pPr>
        <w:r w:rsidRPr="008278F9">
          <w:rPr>
            <w:rFonts w:asciiTheme="minorHAnsi" w:hAnsiTheme="minorHAnsi" w:cstheme="minorHAnsi"/>
          </w:rPr>
          <w:fldChar w:fldCharType="begin"/>
        </w:r>
        <w:r w:rsidRPr="008278F9">
          <w:rPr>
            <w:rFonts w:asciiTheme="minorHAnsi" w:hAnsiTheme="minorHAnsi" w:cstheme="minorHAnsi"/>
          </w:rPr>
          <w:instrText>PAGE   \* MERGEFORMAT</w:instrText>
        </w:r>
        <w:r w:rsidRPr="008278F9">
          <w:rPr>
            <w:rFonts w:asciiTheme="minorHAnsi" w:hAnsiTheme="minorHAnsi" w:cstheme="minorHAnsi"/>
          </w:rPr>
          <w:fldChar w:fldCharType="separate"/>
        </w:r>
        <w:r w:rsidR="005F5091">
          <w:rPr>
            <w:rFonts w:asciiTheme="minorHAnsi" w:hAnsiTheme="minorHAnsi" w:cstheme="minorHAnsi"/>
            <w:noProof/>
          </w:rPr>
          <w:t>1</w:t>
        </w:r>
        <w:r w:rsidRPr="008278F9">
          <w:rPr>
            <w:rFonts w:asciiTheme="minorHAnsi" w:hAnsiTheme="minorHAnsi" w:cstheme="minorHAnsi"/>
          </w:rPr>
          <w:fldChar w:fldCharType="end"/>
        </w:r>
      </w:p>
    </w:sdtContent>
  </w:sdt>
  <w:p w14:paraId="0000002B" w14:textId="77777777" w:rsidR="006C4F6B" w:rsidRDefault="006C4F6B">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71945" w14:textId="77777777" w:rsidR="008256A8" w:rsidRDefault="008256A8">
      <w:r>
        <w:separator/>
      </w:r>
    </w:p>
  </w:footnote>
  <w:footnote w:type="continuationSeparator" w:id="0">
    <w:p w14:paraId="32287E7E" w14:textId="77777777" w:rsidR="008256A8" w:rsidRDefault="00825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0DB46" w14:textId="77777777" w:rsidR="00F867C3" w:rsidRDefault="00F867C3" w:rsidP="005748E4">
    <w:pPr>
      <w:pBdr>
        <w:top w:val="nil"/>
        <w:left w:val="nil"/>
        <w:bottom w:val="nil"/>
        <w:right w:val="nil"/>
        <w:between w:val="nil"/>
      </w:pBdr>
      <w:tabs>
        <w:tab w:val="center" w:pos="4419"/>
        <w:tab w:val="right" w:pos="8838"/>
      </w:tabs>
      <w:jc w:val="center"/>
      <w:rPr>
        <w:rFonts w:ascii="Calibri" w:eastAsia="Calibri" w:hAnsi="Calibri" w:cs="Calibri"/>
        <w:b/>
        <w:bCs/>
        <w:color w:val="000000"/>
        <w:sz w:val="22"/>
        <w:szCs w:val="22"/>
      </w:rPr>
    </w:pPr>
    <w:r>
      <w:rPr>
        <w:rFonts w:ascii="Calibri" w:eastAsia="Calibri" w:hAnsi="Calibri" w:cs="Calibri"/>
        <w:b/>
        <w:bCs/>
        <w:color w:val="000000"/>
        <w:sz w:val="22"/>
        <w:szCs w:val="22"/>
      </w:rPr>
      <w:t>Licitación Pública Nacional Presencial No.</w:t>
    </w:r>
    <w:r>
      <w:rPr>
        <w:rFonts w:ascii="Calibri" w:eastAsia="Calibri" w:hAnsi="Calibri" w:cs="Calibri"/>
        <w:color w:val="000000"/>
        <w:sz w:val="22"/>
        <w:szCs w:val="22"/>
      </w:rPr>
      <w:t xml:space="preserve"> </w:t>
    </w:r>
    <w:r>
      <w:rPr>
        <w:rFonts w:ascii="Calibri" w:eastAsia="Calibri" w:hAnsi="Calibri" w:cs="Calibri"/>
        <w:b/>
        <w:bCs/>
        <w:color w:val="000000"/>
        <w:sz w:val="22"/>
        <w:szCs w:val="22"/>
      </w:rPr>
      <w:t>40051001</w:t>
    </w:r>
    <w:r w:rsidRPr="0095518D">
      <w:rPr>
        <w:rFonts w:ascii="Calibri" w:eastAsia="Calibri" w:hAnsi="Calibri" w:cs="Calibri"/>
        <w:b/>
        <w:bCs/>
        <w:color w:val="000000"/>
        <w:sz w:val="22"/>
        <w:szCs w:val="22"/>
      </w:rPr>
      <w:t>-046-26 (CAGEG-046/2026),</w:t>
    </w:r>
    <w:r>
      <w:rPr>
        <w:rFonts w:ascii="Calibri" w:eastAsia="Calibri" w:hAnsi="Calibri" w:cs="Calibri"/>
        <w:b/>
        <w:bCs/>
        <w:color w:val="000000"/>
        <w:sz w:val="22"/>
        <w:szCs w:val="22"/>
      </w:rPr>
      <w:t xml:space="preserve"> para l</w:t>
    </w:r>
    <w:r w:rsidRPr="00C17BFF">
      <w:rPr>
        <w:rFonts w:ascii="Calibri" w:eastAsia="Calibri" w:hAnsi="Calibri" w:cs="Calibri"/>
        <w:b/>
        <w:bCs/>
        <w:color w:val="000000"/>
        <w:sz w:val="22"/>
        <w:szCs w:val="22"/>
      </w:rPr>
      <w:t xml:space="preserve">a Contratación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el Servicio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 Mantenimiento Preventivo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 Equipo Médico </w:t>
    </w:r>
    <w:r>
      <w:rPr>
        <w:rFonts w:ascii="Calibri" w:eastAsia="Calibri" w:hAnsi="Calibri" w:cs="Calibri"/>
        <w:b/>
        <w:bCs/>
        <w:color w:val="000000"/>
        <w:sz w:val="22"/>
        <w:szCs w:val="22"/>
      </w:rPr>
      <w:t>p</w:t>
    </w:r>
    <w:r w:rsidRPr="00C17BFF">
      <w:rPr>
        <w:rFonts w:ascii="Calibri" w:eastAsia="Calibri" w:hAnsi="Calibri" w:cs="Calibri"/>
        <w:b/>
        <w:bCs/>
        <w:color w:val="000000"/>
        <w:sz w:val="22"/>
        <w:szCs w:val="22"/>
      </w:rPr>
      <w:t xml:space="preserve">ara </w:t>
    </w:r>
    <w:r>
      <w:rPr>
        <w:rFonts w:ascii="Calibri" w:eastAsia="Calibri" w:hAnsi="Calibri" w:cs="Calibri"/>
        <w:b/>
        <w:bCs/>
        <w:color w:val="000000"/>
        <w:sz w:val="22"/>
        <w:szCs w:val="22"/>
      </w:rPr>
      <w:t>l</w:t>
    </w:r>
    <w:r w:rsidRPr="00C17BFF">
      <w:rPr>
        <w:rFonts w:ascii="Calibri" w:eastAsia="Calibri" w:hAnsi="Calibri" w:cs="Calibri"/>
        <w:b/>
        <w:bCs/>
        <w:color w:val="000000"/>
        <w:sz w:val="22"/>
        <w:szCs w:val="22"/>
      </w:rPr>
      <w:t xml:space="preserve">as Unidades Médicas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el Instituto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 Salud Pública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 xml:space="preserve">el Estado </w:t>
    </w:r>
    <w:r>
      <w:rPr>
        <w:rFonts w:ascii="Calibri" w:eastAsia="Calibri" w:hAnsi="Calibri" w:cs="Calibri"/>
        <w:b/>
        <w:bCs/>
        <w:color w:val="000000"/>
        <w:sz w:val="22"/>
        <w:szCs w:val="22"/>
      </w:rPr>
      <w:t>d</w:t>
    </w:r>
    <w:r w:rsidRPr="00C17BFF">
      <w:rPr>
        <w:rFonts w:ascii="Calibri" w:eastAsia="Calibri" w:hAnsi="Calibri" w:cs="Calibri"/>
        <w:b/>
        <w:bCs/>
        <w:color w:val="000000"/>
        <w:sz w:val="22"/>
        <w:szCs w:val="22"/>
      </w:rPr>
      <w:t>e Guanajuato</w:t>
    </w:r>
  </w:p>
  <w:p w14:paraId="59D3E145" w14:textId="77777777" w:rsidR="00F867C3" w:rsidRDefault="00F867C3" w:rsidP="005748E4">
    <w:pPr>
      <w:pBdr>
        <w:top w:val="nil"/>
        <w:left w:val="nil"/>
        <w:bottom w:val="nil"/>
        <w:right w:val="nil"/>
        <w:between w:val="nil"/>
      </w:pBdr>
      <w:tabs>
        <w:tab w:val="center" w:pos="4419"/>
        <w:tab w:val="right" w:pos="8838"/>
      </w:tabs>
      <w:jc w:val="center"/>
      <w:rPr>
        <w:rFonts w:ascii="Calibri" w:eastAsia="Calibri" w:hAnsi="Calibri" w:cs="Calibri"/>
        <w:b/>
        <w:bCs/>
        <w:color w:val="000000"/>
        <w:sz w:val="22"/>
        <w:szCs w:val="22"/>
      </w:rPr>
    </w:pPr>
  </w:p>
  <w:p w14:paraId="00000028" w14:textId="0D88F2B6" w:rsidR="006C4F6B" w:rsidRPr="00F867C3" w:rsidRDefault="00654CB0" w:rsidP="005748E4">
    <w:pPr>
      <w:pBdr>
        <w:top w:val="nil"/>
        <w:left w:val="nil"/>
        <w:bottom w:val="nil"/>
        <w:right w:val="nil"/>
        <w:between w:val="nil"/>
      </w:pBdr>
      <w:tabs>
        <w:tab w:val="center" w:pos="4419"/>
        <w:tab w:val="right" w:pos="8838"/>
      </w:tabs>
      <w:jc w:val="center"/>
      <w:rPr>
        <w:rFonts w:asciiTheme="minorHAnsi" w:eastAsia="Arial Black" w:hAnsiTheme="minorHAnsi" w:cstheme="minorHAnsi"/>
        <w:b/>
        <w:bCs/>
        <w:color w:val="000000"/>
        <w:sz w:val="22"/>
        <w:szCs w:val="22"/>
      </w:rPr>
    </w:pPr>
    <w:r w:rsidRPr="00F867C3">
      <w:rPr>
        <w:rFonts w:asciiTheme="minorHAnsi" w:eastAsia="Arial Black" w:hAnsiTheme="minorHAnsi" w:cstheme="minorHAnsi"/>
        <w:b/>
        <w:bCs/>
        <w:color w:val="000000"/>
        <w:sz w:val="22"/>
        <w:szCs w:val="22"/>
      </w:rPr>
      <w:t xml:space="preserve">ANEXO </w:t>
    </w:r>
    <w:r w:rsidR="00E0776C" w:rsidRPr="00F867C3">
      <w:rPr>
        <w:rFonts w:asciiTheme="minorHAnsi" w:eastAsia="Arial Black" w:hAnsiTheme="minorHAnsi" w:cstheme="minorHAnsi"/>
        <w:b/>
        <w:bCs/>
        <w:color w:val="000000"/>
        <w:sz w:val="22"/>
        <w:szCs w:val="22"/>
      </w:rPr>
      <w:t>H</w:t>
    </w:r>
    <w:r w:rsidRPr="00F867C3">
      <w:rPr>
        <w:rFonts w:asciiTheme="minorHAnsi" w:eastAsia="Arial Black" w:hAnsiTheme="minorHAnsi" w:cstheme="minorHAnsi"/>
        <w:b/>
        <w:bCs/>
        <w:color w:val="000000"/>
        <w:sz w:val="22"/>
        <w:szCs w:val="22"/>
      </w:rPr>
      <w:t>: CARTA COMPROMISO Y GARANTÍA</w:t>
    </w:r>
  </w:p>
  <w:p w14:paraId="00000029" w14:textId="77777777" w:rsidR="006C4F6B" w:rsidRDefault="006C4F6B">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54102"/>
    <w:multiLevelType w:val="multilevel"/>
    <w:tmpl w:val="AD949FE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78270749">
    <w:abstractNumId w:val="0"/>
  </w:num>
  <w:num w:numId="2" w16cid:durableId="326834246">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F6B"/>
    <w:rsid w:val="00012DFD"/>
    <w:rsid w:val="00021BA3"/>
    <w:rsid w:val="000313CB"/>
    <w:rsid w:val="0003305F"/>
    <w:rsid w:val="000332B7"/>
    <w:rsid w:val="0006512F"/>
    <w:rsid w:val="0007562E"/>
    <w:rsid w:val="00080FFB"/>
    <w:rsid w:val="00097860"/>
    <w:rsid w:val="000B135B"/>
    <w:rsid w:val="000C0081"/>
    <w:rsid w:val="000E09A9"/>
    <w:rsid w:val="0010612F"/>
    <w:rsid w:val="00112DBB"/>
    <w:rsid w:val="00116A01"/>
    <w:rsid w:val="00133E57"/>
    <w:rsid w:val="00145174"/>
    <w:rsid w:val="00163064"/>
    <w:rsid w:val="00166331"/>
    <w:rsid w:val="00193F38"/>
    <w:rsid w:val="001B23D6"/>
    <w:rsid w:val="001C02ED"/>
    <w:rsid w:val="001C10C8"/>
    <w:rsid w:val="001F0A50"/>
    <w:rsid w:val="001F31A4"/>
    <w:rsid w:val="001F3401"/>
    <w:rsid w:val="00206B08"/>
    <w:rsid w:val="00217645"/>
    <w:rsid w:val="00227DEA"/>
    <w:rsid w:val="00235FE8"/>
    <w:rsid w:val="00237044"/>
    <w:rsid w:val="00247908"/>
    <w:rsid w:val="00283A4D"/>
    <w:rsid w:val="00285747"/>
    <w:rsid w:val="002C24EE"/>
    <w:rsid w:val="002D219E"/>
    <w:rsid w:val="002D2550"/>
    <w:rsid w:val="002D4197"/>
    <w:rsid w:val="002D533F"/>
    <w:rsid w:val="002D7A6E"/>
    <w:rsid w:val="002E092B"/>
    <w:rsid w:val="0030019C"/>
    <w:rsid w:val="00314475"/>
    <w:rsid w:val="00315E2E"/>
    <w:rsid w:val="00323C83"/>
    <w:rsid w:val="00330C37"/>
    <w:rsid w:val="00332EE4"/>
    <w:rsid w:val="00394578"/>
    <w:rsid w:val="003A277A"/>
    <w:rsid w:val="003A79C3"/>
    <w:rsid w:val="003B5E69"/>
    <w:rsid w:val="003C0790"/>
    <w:rsid w:val="003E0294"/>
    <w:rsid w:val="003E28B3"/>
    <w:rsid w:val="003F62CB"/>
    <w:rsid w:val="003F6708"/>
    <w:rsid w:val="00431425"/>
    <w:rsid w:val="0043587F"/>
    <w:rsid w:val="004466EF"/>
    <w:rsid w:val="004578EA"/>
    <w:rsid w:val="00470A49"/>
    <w:rsid w:val="00487743"/>
    <w:rsid w:val="004A0B64"/>
    <w:rsid w:val="004D11E2"/>
    <w:rsid w:val="004E55D4"/>
    <w:rsid w:val="004F4DBA"/>
    <w:rsid w:val="0050620A"/>
    <w:rsid w:val="005146D9"/>
    <w:rsid w:val="005214D0"/>
    <w:rsid w:val="00537D2A"/>
    <w:rsid w:val="005748E4"/>
    <w:rsid w:val="005930CB"/>
    <w:rsid w:val="005A0A77"/>
    <w:rsid w:val="005C0C38"/>
    <w:rsid w:val="005C5B3E"/>
    <w:rsid w:val="005C737B"/>
    <w:rsid w:val="005D24B1"/>
    <w:rsid w:val="005F5091"/>
    <w:rsid w:val="00633E73"/>
    <w:rsid w:val="00642ECD"/>
    <w:rsid w:val="00644547"/>
    <w:rsid w:val="00654294"/>
    <w:rsid w:val="00654CB0"/>
    <w:rsid w:val="0066236F"/>
    <w:rsid w:val="00690933"/>
    <w:rsid w:val="006938D7"/>
    <w:rsid w:val="006C4F6B"/>
    <w:rsid w:val="006E4875"/>
    <w:rsid w:val="00703340"/>
    <w:rsid w:val="00752902"/>
    <w:rsid w:val="0076251A"/>
    <w:rsid w:val="0078685D"/>
    <w:rsid w:val="0079276A"/>
    <w:rsid w:val="0079528A"/>
    <w:rsid w:val="007B425A"/>
    <w:rsid w:val="007B4FE7"/>
    <w:rsid w:val="007B54D6"/>
    <w:rsid w:val="007C3140"/>
    <w:rsid w:val="007E4491"/>
    <w:rsid w:val="007E5677"/>
    <w:rsid w:val="007F6FDE"/>
    <w:rsid w:val="008256A8"/>
    <w:rsid w:val="008278F9"/>
    <w:rsid w:val="00851EF7"/>
    <w:rsid w:val="00875FAB"/>
    <w:rsid w:val="00885584"/>
    <w:rsid w:val="008918B7"/>
    <w:rsid w:val="008F6F83"/>
    <w:rsid w:val="009024E6"/>
    <w:rsid w:val="00911372"/>
    <w:rsid w:val="00924447"/>
    <w:rsid w:val="009341DA"/>
    <w:rsid w:val="00964643"/>
    <w:rsid w:val="00984C28"/>
    <w:rsid w:val="009953B1"/>
    <w:rsid w:val="009C6A96"/>
    <w:rsid w:val="009C7FDB"/>
    <w:rsid w:val="009F6FB2"/>
    <w:rsid w:val="009F7DFC"/>
    <w:rsid w:val="00A1430C"/>
    <w:rsid w:val="00A26AF4"/>
    <w:rsid w:val="00A717AA"/>
    <w:rsid w:val="00A83EB6"/>
    <w:rsid w:val="00AC48FB"/>
    <w:rsid w:val="00AD125D"/>
    <w:rsid w:val="00AD2B2D"/>
    <w:rsid w:val="00AE7374"/>
    <w:rsid w:val="00AF4A0C"/>
    <w:rsid w:val="00B03202"/>
    <w:rsid w:val="00B061BE"/>
    <w:rsid w:val="00B172D2"/>
    <w:rsid w:val="00B33916"/>
    <w:rsid w:val="00B63C62"/>
    <w:rsid w:val="00B87BCA"/>
    <w:rsid w:val="00B9167A"/>
    <w:rsid w:val="00BA71A3"/>
    <w:rsid w:val="00BC2DB4"/>
    <w:rsid w:val="00BD0663"/>
    <w:rsid w:val="00BE360A"/>
    <w:rsid w:val="00BF338C"/>
    <w:rsid w:val="00BF7362"/>
    <w:rsid w:val="00C026A1"/>
    <w:rsid w:val="00C141AE"/>
    <w:rsid w:val="00C21943"/>
    <w:rsid w:val="00C235EA"/>
    <w:rsid w:val="00C46240"/>
    <w:rsid w:val="00C46629"/>
    <w:rsid w:val="00C74D52"/>
    <w:rsid w:val="00C7619A"/>
    <w:rsid w:val="00C83F7F"/>
    <w:rsid w:val="00C91548"/>
    <w:rsid w:val="00C95E72"/>
    <w:rsid w:val="00CA585C"/>
    <w:rsid w:val="00CD3853"/>
    <w:rsid w:val="00CD5D51"/>
    <w:rsid w:val="00D232FA"/>
    <w:rsid w:val="00D83364"/>
    <w:rsid w:val="00D95213"/>
    <w:rsid w:val="00D97630"/>
    <w:rsid w:val="00DE5389"/>
    <w:rsid w:val="00E0776C"/>
    <w:rsid w:val="00E07D54"/>
    <w:rsid w:val="00E350EF"/>
    <w:rsid w:val="00E45DC0"/>
    <w:rsid w:val="00E76326"/>
    <w:rsid w:val="00EC21B6"/>
    <w:rsid w:val="00ED3E6A"/>
    <w:rsid w:val="00EE69F0"/>
    <w:rsid w:val="00EF179A"/>
    <w:rsid w:val="00EF2F81"/>
    <w:rsid w:val="00EF7929"/>
    <w:rsid w:val="00F054B6"/>
    <w:rsid w:val="00F25472"/>
    <w:rsid w:val="00F44CFD"/>
    <w:rsid w:val="00F473FD"/>
    <w:rsid w:val="00F47DF5"/>
    <w:rsid w:val="00F83B22"/>
    <w:rsid w:val="00F867C3"/>
    <w:rsid w:val="00F90568"/>
    <w:rsid w:val="00FA5651"/>
    <w:rsid w:val="00FC093B"/>
    <w:rsid w:val="00FD7C5B"/>
    <w:rsid w:val="00FE21F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43239"/>
  <w15:docId w15:val="{F397EB1E-DA4C-4604-80DE-97D6FA01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9FA"/>
    <w:rPr>
      <w:lang w:eastAsia="es-ES"/>
    </w:rPr>
  </w:style>
  <w:style w:type="paragraph" w:styleId="Ttulo1">
    <w:name w:val="heading 1"/>
    <w:basedOn w:val="Normal"/>
    <w:next w:val="Normal"/>
    <w:link w:val="Ttulo1Car"/>
    <w:uiPriority w:val="9"/>
    <w:qFormat/>
    <w:rsid w:val="00BD49FA"/>
    <w:pPr>
      <w:keepNext/>
      <w:spacing w:before="240" w:after="60"/>
      <w:outlineLvl w:val="0"/>
    </w:pPr>
    <w:rPr>
      <w:rFonts w:ascii="Arial" w:hAnsi="Arial"/>
      <w:b/>
      <w:bCs/>
      <w:kern w:val="32"/>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11266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1266A"/>
    <w:rPr>
      <w:rFonts w:ascii="Segoe UI" w:eastAsia="Times New Roman" w:hAnsi="Segoe UI" w:cs="Segoe UI"/>
      <w:sz w:val="18"/>
      <w:szCs w:val="18"/>
      <w:lang w:val="es-ES"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0313CB"/>
    <w:rPr>
      <w:sz w:val="16"/>
      <w:szCs w:val="16"/>
    </w:rPr>
  </w:style>
  <w:style w:type="paragraph" w:styleId="Textocomentario">
    <w:name w:val="annotation text"/>
    <w:basedOn w:val="Normal"/>
    <w:link w:val="TextocomentarioCar"/>
    <w:uiPriority w:val="99"/>
    <w:semiHidden/>
    <w:unhideWhenUsed/>
    <w:rsid w:val="000313CB"/>
    <w:rPr>
      <w:sz w:val="20"/>
      <w:szCs w:val="20"/>
    </w:rPr>
  </w:style>
  <w:style w:type="character" w:customStyle="1" w:styleId="TextocomentarioCar">
    <w:name w:val="Texto comentario Car"/>
    <w:basedOn w:val="Fuentedeprrafopredeter"/>
    <w:link w:val="Textocomentario"/>
    <w:uiPriority w:val="99"/>
    <w:semiHidden/>
    <w:rsid w:val="000313CB"/>
    <w:rPr>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0313CB"/>
    <w:rPr>
      <w:b/>
      <w:bCs/>
    </w:rPr>
  </w:style>
  <w:style w:type="character" w:customStyle="1" w:styleId="AsuntodelcomentarioCar">
    <w:name w:val="Asunto del comentario Car"/>
    <w:basedOn w:val="TextocomentarioCar"/>
    <w:link w:val="Asuntodelcomentario"/>
    <w:uiPriority w:val="99"/>
    <w:semiHidden/>
    <w:rsid w:val="000313CB"/>
    <w:rPr>
      <w:b/>
      <w:bCs/>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9381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Mj2RFjExb4Dj8dlxOv7YFg4gvKQ==">AMUW2mU8kOOkQwJeP8UndKvRKajV3rXvxXCqOJzGGiPrN3Yxo3oMTBy0Xdd8c7F6kp0SJ7q6diAb0R2f4gG1IhvuwZrZmtfp5tXROpGvN5VHZ0zV5n93NmM=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88813D4-252E-4E53-96E1-0565818A8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606</Words>
  <Characters>3337</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Diana Berenice Rodríguez Casillas</cp:lastModifiedBy>
  <cp:revision>7</cp:revision>
  <cp:lastPrinted>2023-05-02T17:46:00Z</cp:lastPrinted>
  <dcterms:created xsi:type="dcterms:W3CDTF">2026-05-19T03:37:00Z</dcterms:created>
  <dcterms:modified xsi:type="dcterms:W3CDTF">2026-07-01T19:22:00Z</dcterms:modified>
</cp:coreProperties>
</file>